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D2" w:rsidRDefault="00517FD2" w:rsidP="00517FD2">
      <w:pPr>
        <w:pStyle w:val="StandardWeb"/>
        <w:jc w:val="both"/>
      </w:pPr>
      <w:bookmarkStart w:id="0" w:name="_GoBack"/>
      <w:bookmarkEnd w:id="0"/>
      <w:r>
        <w:rPr>
          <w:rStyle w:val="Naglaeno"/>
        </w:rPr>
        <w:t xml:space="preserve">Osnovni CAP </w:t>
      </w:r>
    </w:p>
    <w:p w:rsidR="00517FD2" w:rsidRDefault="00517FD2" w:rsidP="00517FD2">
      <w:pPr>
        <w:pStyle w:val="StandardWeb"/>
        <w:rPr>
          <w:rStyle w:val="Naglaeno"/>
        </w:rPr>
      </w:pPr>
      <w:r>
        <w:rPr>
          <w:rStyle w:val="Naglaeno"/>
        </w:rPr>
        <w:t xml:space="preserve">OBUČAVANJE ODRASLIH </w:t>
      </w:r>
    </w:p>
    <w:p w:rsidR="00517FD2" w:rsidRDefault="00517FD2" w:rsidP="00517FD2">
      <w:pPr>
        <w:pStyle w:val="StandardWeb"/>
      </w:pPr>
      <w:r>
        <w:br/>
        <w:t>prethodi  obučavanju djece. Upoznaju se sa prevencijskim i osnažujućim strategijama koje će djece učiti na svojim radionicama i kako najučinkovitije te strategije podržati u školi, kod kuće i u zajednici. Predavanje za osoblje škole/vrtića namijenjeno je svim zaposlenicima u ustanovi, jer svi trebaju biti temeljito upoznati s problemom zlostavljanja djece i kako im pomoći da sačuvaju svoju sigurnost.. Predavanje uključuje: prikaz problema i aktualne statistike o zlostavljanju, pitanje o tome tko i zašto zlostavlja djecu, pokazatelje/simptome koji se najčešće vide kod zlostavljane djece, prikaz vještina komunikacije s djecom koja su možda zlostavljana, osvrt na zakonske odredbe u pogledu prijavljivanja zlostavljanja i zanemarivanja djece, te detaljno objašnjenje radionice za djecu. Predavanje za roditelje uključuje slične informacije kao i za osoblje: prikazuje statističke podatke i neka najčešća kriva tumačenja o zlostavljanju, daje pregled zakonskih odredbi oko prijavljivanja zlostavljanja te načina kako identificirati zlostavljano dijete. Roditelji dobivaju materijal (brošure) za korištenje kod kuće s djecom. Upoznaju se s izvorima pomoći u zajednici za slučaj potrebe. Detaljno im se objašnjava radionica s djecom.</w:t>
      </w:r>
    </w:p>
    <w:p w:rsidR="00517FD2" w:rsidRPr="00517FD2" w:rsidRDefault="00517FD2" w:rsidP="00517FD2">
      <w:pPr>
        <w:pStyle w:val="StandardWeb"/>
        <w:jc w:val="both"/>
        <w:rPr>
          <w:b/>
        </w:rPr>
      </w:pPr>
      <w:r w:rsidRPr="00517FD2">
        <w:rPr>
          <w:b/>
        </w:rPr>
        <w:t>OBUČAVANJE DJECE</w:t>
      </w:r>
    </w:p>
    <w:p w:rsidR="00517FD2" w:rsidRDefault="00517FD2" w:rsidP="00517FD2">
      <w:pPr>
        <w:pStyle w:val="StandardWeb"/>
        <w:jc w:val="both"/>
      </w:pPr>
      <w:r>
        <w:t>Radionica za djecu traje oko 60 minuta a vode je 3 CAP pomagača. Koristeći igranje uloga i vođenu grupnu raspravu, razredna radionica obučava djecu prepoznati potencijalno opasne situacije i učinkovito koristiti opcije koje su im dostupne u datoj situaciji. CAP naglašava zalaganje za sebe, podrška vršnjaka i razgovor s odraslom osobom od povjerenja kao prevencijske strategije. Pitanju napada pristupa se u okviru osnovnih ljudskih prava. Nakon uvodne rasprave o ‘pravima’ slijede 3 igrokaza, a nakon svakog igrokaza rasprava. Ova 3 igrokaza predstavljaju najčešća iskustva napada koja djeca mogu susresti: dijete protiv djeteta (nasilničko ponašanje), odrasla nepoznata osoba protiv djeteta i napad koji uključuje odraslu osobu koju dijete pozna. Igrokazi se koriste kako bi se djeci pružile situacije u kojima mogu razmotriti različite uspješne strategije. Svaki se igrokaz igra dva puta. Prvi puta dijete je prikazano kao žrtva. Nakon rasprave (brainstorming), igrokaz se igra ponovno, ovaj puta kao ‘uspješna priča’ u koju se uključuju sve pozitivne prevencijske strategije do kojih se došlo. Djeci se daje prilika da sudjeluju u podržavajućim ulogama kako bi vježbala pozitivno ponašanje. Ove igrokazi  izvode certificirani odrasli CAP pomagači. Oni nikad ne dozvoljavaju djeci koja sudjeluju u radionici da igraju negativnu ili zastrašujuću ulogu, bez obzira što se radi samo o glumi.U završnom igrokazu, razredna učiteljica se poziva da glumi samu sebe kao podržavajuću odraslu osobu koja će odgovoriti na dječju molbu za pomoć. Ovaj igrokaz daje djeci priliku vizualizirati što bi se dogodilo ako bi trebali razgovarati s nekim o problemu. On daje jasnu poruku djeci da su njihovi učitelji brižni i tu su da im pruže podršku. Radionica završava kratim ponavljanjem naučenih prevencijskih strategija i informacijom djeci da će im odmah nakon radionice CAP pomagači biti dostupni za individualni razgovor. Iskustvo je pokazalo da mnoga djeca nakon radionice žele razgovarati o različitim stvarima. Naglasak je ovdje prvenstveno na učvršćivanju vještina naučenih na razrednoj radionici i jačanje njihovog vjerovanja da imaju pravo biti sigurni, jaki i slobodni. Učitelji tijekom obučavanja osoblja dobivaju upute kako s učenicima ponavljati naučene prevencijske strategije, kako bi ih djeca učvrstila i lakše koristila.</w:t>
      </w:r>
    </w:p>
    <w:p w:rsidR="006F0C38" w:rsidRDefault="005516FF">
      <w:hyperlink r:id="rId5" w:history="1">
        <w:r w:rsidR="00517FD2" w:rsidRPr="005D1ADD">
          <w:rPr>
            <w:rStyle w:val="Hiperveza"/>
          </w:rPr>
          <w:t>http://www.udrugaroditeljakpk.hr/cap-program-prevencije-zlostavljanja-djece/opcenito-o-cap-programu/129-cap-program</w:t>
        </w:r>
      </w:hyperlink>
    </w:p>
    <w:p w:rsidR="00517FD2" w:rsidRDefault="00517FD2"/>
    <w:sectPr w:rsidR="0051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D2"/>
    <w:rsid w:val="00517FD2"/>
    <w:rsid w:val="005516FF"/>
    <w:rsid w:val="006F0C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17F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17FD2"/>
    <w:rPr>
      <w:b/>
      <w:bCs/>
    </w:rPr>
  </w:style>
  <w:style w:type="character" w:styleId="Hiperveza">
    <w:name w:val="Hyperlink"/>
    <w:basedOn w:val="Zadanifontodlomka"/>
    <w:uiPriority w:val="99"/>
    <w:unhideWhenUsed/>
    <w:rsid w:val="00517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17F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17FD2"/>
    <w:rPr>
      <w:b/>
      <w:bCs/>
    </w:rPr>
  </w:style>
  <w:style w:type="character" w:styleId="Hiperveza">
    <w:name w:val="Hyperlink"/>
    <w:basedOn w:val="Zadanifontodlomka"/>
    <w:uiPriority w:val="99"/>
    <w:unhideWhenUsed/>
    <w:rsid w:val="0051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drugaroditeljakpk.hr/cap-program-prevencije-zlostavljanja-djece/opcenito-o-cap-programu/129-cap-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Rahela</cp:lastModifiedBy>
  <cp:revision>2</cp:revision>
  <dcterms:created xsi:type="dcterms:W3CDTF">2014-05-19T09:07:00Z</dcterms:created>
  <dcterms:modified xsi:type="dcterms:W3CDTF">2014-05-19T09:07:00Z</dcterms:modified>
</cp:coreProperties>
</file>